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77C8"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-22225</wp:posOffset>
            </wp:positionV>
            <wp:extent cx="1095375" cy="695325"/>
            <wp:effectExtent l="0" t="0" r="9525" b="9525"/>
            <wp:wrapSquare wrapText="bothSides"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5707380</wp:posOffset>
            </wp:positionH>
            <wp:positionV relativeFrom="paragraph">
              <wp:posOffset>-67310</wp:posOffset>
            </wp:positionV>
            <wp:extent cx="781050" cy="628650"/>
            <wp:effectExtent l="0" t="0" r="0" b="0"/>
            <wp:wrapSquare wrapText="bothSides"/>
            <wp:docPr id="3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i w:val="0"/>
          <w:iCs w:val="0"/>
          <w:color w:val="000000"/>
          <w:sz w:val="32"/>
          <w:szCs w:val="32"/>
          <w:u w:val="none"/>
          <w:vertAlign w:val="baseline"/>
        </w:rPr>
        <w:t>Esc. Sec. Téc. 31 Dr. Mateo A. Sáenz Treviño  </w:t>
      </w:r>
    </w:p>
    <w:p w14:paraId="56417107"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Ciclo Escolar 2025 - 2026</w:t>
      </w:r>
    </w:p>
    <w:p w14:paraId="4F6BFB28"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rFonts w:hint="default"/>
          <w:b/>
          <w:bCs/>
          <w:sz w:val="32"/>
          <w:szCs w:val="32"/>
          <w:u w:val="single"/>
          <w:lang w:val="es-MX"/>
        </w:rPr>
        <w:t>Actividades Miercoles 28 de enero 2026</w:t>
      </w:r>
    </w:p>
    <w:p w14:paraId="11ABA92E"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</w:p>
    <w:p w14:paraId="6B297D4C"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left"/>
        <w:rPr>
          <w:rFonts w:hint="default"/>
          <w:b/>
          <w:bCs/>
          <w:sz w:val="28"/>
          <w:szCs w:val="28"/>
          <w:u w:val="single"/>
          <w:lang w:val="es-MX"/>
        </w:rPr>
      </w:pPr>
      <w:r>
        <w:rPr>
          <w:rFonts w:hint="default"/>
          <w:b/>
          <w:bCs/>
          <w:sz w:val="28"/>
          <w:szCs w:val="28"/>
          <w:u w:val="single"/>
          <w:lang w:val="es-MX"/>
        </w:rPr>
        <w:t>Imprimir, contestar y traer a revisión, cuando reanude clases</w:t>
      </w:r>
    </w:p>
    <w:p w14:paraId="1E6B8159"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-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4833"/>
        <w:gridCol w:w="1636"/>
        <w:gridCol w:w="3098"/>
      </w:tblGrid>
      <w:tr w14:paraId="59CA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49B614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Escuela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57452E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Secundaria Técnica 31 "Dr. Mateo A. Sáenz Treviño"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D3F19E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C.C.T.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31F8D9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19DST0031Z</w:t>
            </w:r>
          </w:p>
        </w:tc>
      </w:tr>
      <w:tr w14:paraId="22C8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FE9C13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Docente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4458DD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Laura Elena Tijerina Hernández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366A80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Fase/ grado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9D46A">
            <w:pPr>
              <w:pStyle w:val="8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6      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  <w:t>F.CYE.I  .A,B,C,D,E,F.G </w:t>
            </w:r>
          </w:p>
        </w:tc>
      </w:tr>
    </w:tbl>
    <w:p w14:paraId="53BD13C5">
      <w:pPr>
        <w:pStyle w:val="8"/>
        <w:keepNext w:val="0"/>
        <w:keepLines w:val="0"/>
        <w:widowControl/>
        <w:suppressLineNumbers w:val="0"/>
        <w:shd w:val="clear" w:fill="D8D8D8"/>
        <w:bidi w:val="0"/>
        <w:spacing w:before="0" w:beforeAutospacing="0" w:after="0" w:afterAutospacing="0" w:line="18" w:lineRule="atLeast"/>
      </w:pPr>
    </w:p>
    <w:p w14:paraId="64195344">
      <w:pPr>
        <w:pStyle w:val="8"/>
        <w:keepNext w:val="0"/>
        <w:keepLines w:val="0"/>
        <w:widowControl/>
        <w:suppressLineNumbers w:val="0"/>
        <w:shd w:val="clear"/>
        <w:bidi w:val="0"/>
        <w:spacing w:before="0" w:beforeAutospacing="0" w:after="0" w:afterAutospacing="0" w:line="18" w:lineRule="atLeast"/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  <w:lang w:val="es-MX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</w:rPr>
        <w:t>PROYECTO ESCOLAR :  MOSAICO DE NECESIDADES COMUNITARIA</w:t>
      </w: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  <w:lang w:val="es-MX"/>
        </w:rPr>
        <w:t xml:space="preserve">S,  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</w:rPr>
        <w:t>TEMA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32"/>
          <w:szCs w:val="32"/>
          <w:u w:val="none"/>
          <w:shd w:val="clear" w:color="FFFFFF" w:fill="D9D9D9"/>
          <w:vertAlign w:val="baseline"/>
        </w:rPr>
        <w:t xml:space="preserve">: 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8"/>
          <w:szCs w:val="28"/>
          <w:u w:val="none"/>
          <w:shd w:val="clear" w:color="FFFFFF" w:fill="D9D9D9"/>
          <w:vertAlign w:val="baseline"/>
        </w:rPr>
        <w:t>Del IFE al INE: Edificios que Custodian el Voto”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</w:rPr>
        <w:t xml:space="preserve"> 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  <w:lang w:val="es-MX"/>
        </w:rPr>
        <w:t xml:space="preserve"> </w:t>
      </w:r>
    </w:p>
    <w:p w14:paraId="631CB74D">
      <w:pPr>
        <w:pStyle w:val="8"/>
        <w:keepNext w:val="0"/>
        <w:keepLines w:val="0"/>
        <w:widowControl/>
        <w:suppressLineNumbers w:val="0"/>
        <w:shd w:val="clear"/>
        <w:bidi w:val="0"/>
        <w:spacing w:before="0" w:beforeAutospacing="0" w:after="0" w:afterAutospacing="0" w:line="18" w:lineRule="atLeast"/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u w:val="none"/>
          <w:shd w:val="clear" w:color="FFFFFF" w:fill="D9D9D9"/>
          <w:vertAlign w:val="baseline"/>
          <w:lang w:val="es-MX"/>
        </w:rPr>
      </w:pPr>
    </w:p>
    <w:p w14:paraId="32DB4C1E">
      <w:pPr>
        <w:rPr>
          <w:rFonts w:hint="default" w:ascii="Calibri" w:hAnsi="Calibri" w:cs="Calibri"/>
          <w:b w:val="0"/>
          <w:bCs w:val="0"/>
          <w:color w:val="auto"/>
          <w:sz w:val="24"/>
          <w:szCs w:val="24"/>
          <w:shd w:val="clear" w:fill="FFFF00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u w:val="none"/>
          <w:shd w:val="clear" w:color="auto" w:fill="auto"/>
          <w:vertAlign w:val="baseline"/>
          <w:lang w:val="es-MX"/>
        </w:rPr>
        <w:t>INSTRUCCIONES: Realiza las siguientes actividades correspondientes a la</w:t>
      </w: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u w:val="none"/>
          <w:shd w:val="clear" w:color="FFFFFF" w:fill="D9D9D9"/>
          <w:vertAlign w:val="baseline"/>
          <w:lang w:val="es-MX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shd w:val="clear" w:fill="FFFF00"/>
        </w:rPr>
        <w:t>FASE 3 ABP ·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Formulemos el problema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s-MX"/>
        </w:rPr>
        <w:t xml:space="preserve">.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La definición a detalle del problema a atender es fundamental, ya que en este momento se da respuesta a nuevas interrogantes, a las inquietudes de las y los estudiantes. Esta etapa, también les brinda la oportunidad de replantear sus ideas acerca de la solución.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shd w:val="clear" w:fill="FFFF00"/>
        </w:rPr>
        <w:t xml:space="preserve"> </w:t>
      </w:r>
    </w:p>
    <w:p w14:paraId="05665F49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Tema:</w:t>
      </w:r>
      <w:r>
        <w:rPr>
          <w:rFonts w:hint="default" w:ascii="Calibri" w:hAnsi="Calibri" w:cs="Calibri"/>
          <w:sz w:val="28"/>
          <w:szCs w:val="28"/>
          <w:u w:val="single"/>
        </w:rPr>
        <w:t xml:space="preserve"> </w:t>
      </w:r>
      <w:r>
        <w:rPr>
          <w:rStyle w:val="7"/>
          <w:rFonts w:hint="default" w:ascii="Calibri" w:hAnsi="Calibri" w:cs="Calibri"/>
          <w:b/>
          <w:bCs/>
          <w:sz w:val="28"/>
          <w:szCs w:val="28"/>
          <w:u w:val="single"/>
        </w:rPr>
        <w:t>Funciones del IFE y funciones actuales del INE</w:t>
      </w:r>
    </w:p>
    <w:p w14:paraId="0B5378AA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Propósito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s-MX"/>
        </w:rPr>
        <w:t xml:space="preserve">: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Que el alumnado comprenda qué era el IFE, qué es el INE y cuáles son sus funciones principales, reconociendo semejanzas y diferencias.</w:t>
      </w:r>
    </w:p>
    <w:p w14:paraId="68186B35">
      <w:pPr>
        <w:pStyle w:val="2"/>
        <w:keepNext w:val="0"/>
        <w:keepLines w:val="0"/>
        <w:widowControl/>
        <w:suppressLineNumbers w:val="0"/>
        <w:rPr>
          <w:rStyle w:val="7"/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s-MX"/>
        </w:rPr>
        <w:t xml:space="preserve">Contesta la pregunta: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br w:type="textWrapping"/>
      </w:r>
      <w:r>
        <w:rPr>
          <w:rStyle w:val="7"/>
          <w:rFonts w:hint="default" w:ascii="Calibri" w:hAnsi="Calibri" w:cs="Calibri"/>
          <w:b w:val="0"/>
          <w:bCs w:val="0"/>
          <w:sz w:val="24"/>
          <w:szCs w:val="24"/>
        </w:rPr>
        <w:t>¿Quién organiza las elecciones en México?</w:t>
      </w:r>
    </w:p>
    <w:p w14:paraId="0017AB81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R__________________________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1830173E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Style w:val="7"/>
          <w:rFonts w:hint="default" w:ascii="Calibri" w:hAnsi="Calibri" w:cs="Calibri"/>
          <w:b/>
          <w:bCs/>
          <w:sz w:val="24"/>
          <w:szCs w:val="24"/>
        </w:rPr>
        <w:t>IFE</w:t>
      </w:r>
      <w:r>
        <w:rPr>
          <w:rFonts w:hint="default" w:ascii="Calibri" w:hAnsi="Calibri" w:cs="Calibri"/>
          <w:sz w:val="24"/>
          <w:szCs w:val="24"/>
        </w:rPr>
        <w:t xml:space="preserve"> / </w:t>
      </w:r>
      <w:r>
        <w:rPr>
          <w:rStyle w:val="7"/>
          <w:rFonts w:hint="default" w:ascii="Calibri" w:hAnsi="Calibri" w:cs="Calibri"/>
          <w:b/>
          <w:bCs/>
          <w:sz w:val="24"/>
          <w:szCs w:val="24"/>
        </w:rPr>
        <w:t>INE</w:t>
      </w:r>
    </w:p>
    <w:p w14:paraId="45B5AE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  <w:lang w:val="es-MX"/>
        </w:rPr>
      </w:pPr>
      <w:r>
        <w:rPr>
          <w:rStyle w:val="6"/>
          <w:rFonts w:hint="default" w:ascii="Calibri" w:hAnsi="Calibri" w:cs="Calibri"/>
          <w:sz w:val="24"/>
          <w:szCs w:val="24"/>
        </w:rPr>
        <w:t xml:space="preserve">Antes: </w:t>
      </w:r>
      <w:r>
        <w:rPr>
          <w:rStyle w:val="6"/>
          <w:rFonts w:hint="default" w:ascii="Calibri" w:hAnsi="Calibri" w:cs="Calibri"/>
          <w:sz w:val="24"/>
          <w:szCs w:val="24"/>
          <w:lang w:val="es-MX"/>
        </w:rPr>
        <w:t>___________</w:t>
      </w:r>
    </w:p>
    <w:p w14:paraId="78C08BC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 xml:space="preserve">Ahora: </w:t>
      </w:r>
      <w:r>
        <w:rPr>
          <w:rStyle w:val="6"/>
          <w:rFonts w:hint="default" w:ascii="Calibri" w:hAnsi="Calibri" w:cs="Calibri"/>
          <w:sz w:val="24"/>
          <w:szCs w:val="24"/>
          <w:lang w:val="es-MX"/>
        </w:rPr>
        <w:t>__________</w:t>
      </w:r>
    </w:p>
    <w:p w14:paraId="04401FED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8"/>
          <w:szCs w:val="28"/>
        </w:rPr>
        <w:t>Actividad 1: “¿Qué hacía el IFE?”</w:t>
      </w:r>
    </w:p>
    <w:p w14:paraId="0D267CC6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es-MX"/>
        </w:rPr>
        <w:t>C</w:t>
      </w:r>
      <w:r>
        <w:rPr>
          <w:rStyle w:val="7"/>
          <w:rFonts w:hint="default" w:ascii="Calibri" w:hAnsi="Calibri" w:cs="Calibri"/>
          <w:sz w:val="24"/>
          <w:szCs w:val="24"/>
        </w:rPr>
        <w:t xml:space="preserve">ompleta </w:t>
      </w:r>
      <w:r>
        <w:rPr>
          <w:rStyle w:val="7"/>
          <w:rFonts w:hint="default" w:ascii="Calibri" w:hAnsi="Calibri" w:cs="Calibri"/>
          <w:sz w:val="24"/>
          <w:szCs w:val="24"/>
          <w:lang w:val="es-MX"/>
        </w:rPr>
        <w:t xml:space="preserve"> las frases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756D505F">
      <w:pPr>
        <w:pStyle w:val="8"/>
        <w:keepNext w:val="0"/>
        <w:keepLines w:val="0"/>
        <w:widowControl/>
        <w:suppressLineNumbers w:val="0"/>
      </w:pPr>
      <w:r>
        <w:rPr>
          <w:rFonts w:hint="default" w:ascii="Calibri" w:hAnsi="Calibri" w:cs="Calibri"/>
          <w:sz w:val="24"/>
          <w:szCs w:val="24"/>
          <w:lang w:val="es-MX"/>
        </w:rPr>
        <w:t xml:space="preserve">Utiliza el banco de palabras </w:t>
      </w:r>
    </w:p>
    <w:p w14:paraId="4C2E3F2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6"/>
          <w:u w:val="single"/>
        </w:rPr>
        <w:t>libre y secret</w:t>
      </w:r>
      <w:r>
        <w:rPr>
          <w:rStyle w:val="6"/>
          <w:rFonts w:hint="default"/>
          <w:u w:val="single"/>
          <w:lang w:val="es-MX"/>
        </w:rPr>
        <w:t>o</w:t>
      </w:r>
      <w:r>
        <w:rPr>
          <w:rStyle w:val="6"/>
          <w:rFonts w:hint="default"/>
          <w:lang w:val="es-MX"/>
        </w:rPr>
        <w:t xml:space="preserve">         </w:t>
      </w:r>
      <w:r>
        <w:rPr>
          <w:rStyle w:val="6"/>
          <w:u w:val="single"/>
        </w:rPr>
        <w:t>organizar</w:t>
      </w:r>
      <w:r>
        <w:rPr>
          <w:rStyle w:val="7"/>
          <w:u w:val="single"/>
        </w:rPr>
        <w:t xml:space="preserve"> </w:t>
      </w:r>
    </w:p>
    <w:p w14:paraId="6D4B94E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IFE se encargaba de __________ las elecciones.</w:t>
      </w:r>
    </w:p>
    <w:p w14:paraId="6CE8EA88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IFE cuidaba que el voto fuera __________.</w:t>
      </w:r>
    </w:p>
    <w:p w14:paraId="03240CB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469ED101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72E75BF3">
      <w:pPr>
        <w:pStyle w:val="8"/>
        <w:keepNext w:val="0"/>
        <w:keepLines w:val="0"/>
        <w:widowControl/>
        <w:suppressLineNumbers w:val="0"/>
        <w:rPr>
          <w:rFonts w:hint="default"/>
          <w:lang w:val="es-MX"/>
        </w:rPr>
      </w:pPr>
      <w:r>
        <w:rPr>
          <w:rStyle w:val="7"/>
        </w:rPr>
        <w:t xml:space="preserve"> </w:t>
      </w:r>
    </w:p>
    <w:p w14:paraId="31CEF76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/>
          <w:bCs/>
          <w:sz w:val="28"/>
          <w:szCs w:val="28"/>
        </w:rPr>
      </w:pPr>
      <w:r>
        <w:rPr>
          <w:rFonts w:hint="eastAsia" w:ascii="SimSun" w:hAnsi="SimSun" w:eastAsia="SimSun" w:cs="SimSun"/>
          <w:b/>
          <w:bCs/>
          <w:sz w:val="24"/>
        </w:rPr>
        <w:t xml:space="preserve"> </w:t>
      </w:r>
      <w:r>
        <w:rPr>
          <w:rFonts w:hint="default" w:ascii="Calibri" w:hAnsi="Calibri" w:cs="Calibri"/>
          <w:b/>
          <w:bCs/>
          <w:sz w:val="28"/>
          <w:szCs w:val="28"/>
        </w:rPr>
        <w:t xml:space="preserve">Actividad 2: </w:t>
      </w:r>
      <w:r>
        <w:rPr>
          <w:rFonts w:hint="default" w:ascii="Calibri" w:hAnsi="Calibri" w:cs="Calibri"/>
          <w:b/>
          <w:bCs/>
          <w:sz w:val="28"/>
          <w:szCs w:val="28"/>
          <w:u w:val="single"/>
        </w:rPr>
        <w:t>“¿Qué hace hoy el INE?”</w:t>
      </w:r>
    </w:p>
    <w:p w14:paraId="7F200EC9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8"/>
          <w:szCs w:val="28"/>
          <w:u w:val="single"/>
          <w:lang w:val="es-MX"/>
        </w:rPr>
        <w:t xml:space="preserve">Dibuja </w:t>
      </w:r>
      <w:r>
        <w:rPr>
          <w:rFonts w:hint="default" w:ascii="Calibri" w:hAnsi="Calibri" w:cs="Calibri"/>
          <w:b/>
          <w:bCs/>
          <w:sz w:val="28"/>
          <w:szCs w:val="28"/>
          <w:lang w:val="es-MX"/>
        </w:rPr>
        <w:t xml:space="preserve"> </w:t>
      </w:r>
      <w:r>
        <w:rPr>
          <w:rFonts w:hint="default" w:ascii="Calibri" w:hAnsi="Calibri" w:cs="Calibri"/>
          <w:sz w:val="24"/>
          <w:szCs w:val="24"/>
          <w:lang w:val="es-MX"/>
        </w:rPr>
        <w:t xml:space="preserve">en cada frase 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5A6469E8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144BB387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27305</wp:posOffset>
                </wp:positionV>
                <wp:extent cx="3637915" cy="1675130"/>
                <wp:effectExtent l="4445" t="4445" r="15240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61360" y="1016000"/>
                          <a:ext cx="3637915" cy="167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B2B94">
                            <w:pPr>
                              <w:rPr>
                                <w:rFonts w:hint="default"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lang w:val="es-MX"/>
                              </w:rPr>
                              <w:t>Espacio para el dibujo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3pt;margin-top:2.15pt;height:131.9pt;width:286.45pt;z-index:251661312;mso-width-relative:page;mso-height-relative:page;" fillcolor="#FFFFFF [3201]" filled="t" stroked="t" coordsize="21600,21600" o:gfxdata="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BvEkNcA&#10;AAAJAQAADwAAAAAAAAABACAAAAAiAAAAZHJzL2Rvd25yZXYueG1sUEsBAhQAFAAAAAgAh07iQK/n&#10;uy5ZAgAAyg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9EB2B94">
                      <w:pPr>
                        <w:rPr>
                          <w:rFonts w:hint="default"/>
                          <w:lang w:val="es-MX"/>
                        </w:rPr>
                      </w:pPr>
                      <w:r>
                        <w:rPr>
                          <w:rFonts w:hint="default"/>
                          <w:lang w:val="es-MX"/>
                        </w:rPr>
                        <w:t>Espacio para el dibujo</w:t>
                      </w:r>
                    </w:p>
                  </w:txbxContent>
                </v:textbox>
              </v:shape>
            </w:pict>
          </mc:Fallback>
        </mc:AlternateContent>
      </w:r>
    </w:p>
    <w:p w14:paraId="0ABD4E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Organiza elecciones →</w:t>
      </w:r>
    </w:p>
    <w:p w14:paraId="7FCAA9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7692A4B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2836EF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4BEA107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06FE4D2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6F984A4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2444E7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1E53865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48D9785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73C273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57150</wp:posOffset>
                </wp:positionV>
                <wp:extent cx="3608705" cy="1752600"/>
                <wp:effectExtent l="4445" t="5080" r="6350" b="139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70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CB985">
                            <w:pPr>
                              <w:rPr>
                                <w:rFonts w:hint="default"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lang w:val="es-MX"/>
                              </w:rPr>
                              <w:t>Espacio para el dibujo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6pt;margin-top:4.5pt;height:138pt;width:284.15pt;z-index:251662336;mso-width-relative:page;mso-height-relative:page;" fillcolor="#FFFFFF [3201]" filled="t" stroked="t" coordsize="21600,21600" o:gfxdata="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DHjHPXAAAACQEAAA8A&#10;AAAAAAAAAQAgAAAAIgAAAGRycy9kb3ducmV2LnhtbFBLAQIUABQAAAAIAIdO4kBnKnUxUQIAAL4E&#10;AAAOAAAAAAAAAAEAIAAAACY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CACB985">
                      <w:pPr>
                        <w:rPr>
                          <w:rFonts w:hint="default"/>
                          <w:lang w:val="es-MX"/>
                        </w:rPr>
                      </w:pPr>
                      <w:r>
                        <w:rPr>
                          <w:rFonts w:hint="default"/>
                          <w:lang w:val="es-MX"/>
                        </w:rPr>
                        <w:t>Espacio para el dibujo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4B3B8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423A101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0A0732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06FACC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Entrega credencial →</w:t>
      </w:r>
    </w:p>
    <w:p w14:paraId="0D6E9C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63F0E5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1192948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72BFFF4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2F50A4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15A8104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03BB115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0DE6274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136A606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2CC4B8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155575</wp:posOffset>
                </wp:positionV>
                <wp:extent cx="3790315" cy="1741805"/>
                <wp:effectExtent l="4445" t="4445" r="15240" b="63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315" cy="174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64968">
                            <w:pPr>
                              <w:rPr>
                                <w:rFonts w:hint="default"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lang w:val="es-MX"/>
                              </w:rPr>
                              <w:t>Espacio para el dibujo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85pt;margin-top:12.25pt;height:137.15pt;width:298.45pt;z-index:251663360;mso-width-relative:page;mso-height-relative:page;" fillcolor="#FFFFFF [3201]" filled="t" stroked="t" coordsize="21600,21600" o:gfxdata="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1/StLYAAAACgEAAA8A&#10;AAAAAAAAAQAgAAAAIgAAAGRycy9kb3ducmV2LnhtbFBLAQIUABQAAAAIAIdO4kA6+fNqUAIAAL4E&#10;AAAOAAAAAAAAAAEAIAAAACc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FE64968">
                      <w:pPr>
                        <w:rPr>
                          <w:rFonts w:hint="default"/>
                          <w:lang w:val="es-MX"/>
                        </w:rPr>
                      </w:pPr>
                      <w:r>
                        <w:rPr>
                          <w:rFonts w:hint="default"/>
                          <w:lang w:val="es-MX"/>
                        </w:rPr>
                        <w:t>Espacio para el dibujo</w:t>
                      </w:r>
                    </w:p>
                  </w:txbxContent>
                </v:textbox>
              </v:shape>
            </w:pict>
          </mc:Fallback>
        </mc:AlternateContent>
      </w:r>
    </w:p>
    <w:p w14:paraId="42C4B6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23AB1A1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62BDBD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Cuenta votos → </w:t>
      </w:r>
    </w:p>
    <w:p w14:paraId="6DC53DD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611DDD4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1E7A2C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  <w:sz w:val="24"/>
          <w:szCs w:val="24"/>
        </w:rPr>
      </w:pPr>
    </w:p>
    <w:p w14:paraId="6D0BE19B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62B92843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4CBF37ED">
      <w:pPr>
        <w:pStyle w:val="8"/>
        <w:keepNext w:val="0"/>
        <w:keepLines w:val="0"/>
        <w:widowControl/>
        <w:suppressLineNumbers w:val="0"/>
        <w:rPr>
          <w:rStyle w:val="6"/>
          <w:rFonts w:hint="default" w:ascii="Calibri" w:hAnsi="Calibri" w:cs="Calibri"/>
          <w:sz w:val="24"/>
          <w:szCs w:val="24"/>
        </w:rPr>
      </w:pPr>
    </w:p>
    <w:p w14:paraId="2BCCC039">
      <w:pPr>
        <w:pStyle w:val="8"/>
        <w:keepNext w:val="0"/>
        <w:keepLines w:val="0"/>
        <w:widowControl/>
        <w:suppressLineNumbers w:val="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E</w:t>
      </w:r>
      <w:r>
        <w:rPr>
          <w:rStyle w:val="6"/>
          <w:rFonts w:hint="default" w:ascii="Calibri" w:hAnsi="Calibri" w:cs="Calibri"/>
          <w:sz w:val="24"/>
          <w:szCs w:val="24"/>
          <w:lang w:val="es-MX"/>
        </w:rPr>
        <w:t xml:space="preserve">l </w:t>
      </w:r>
      <w:r>
        <w:rPr>
          <w:rStyle w:val="6"/>
          <w:rFonts w:hint="default" w:ascii="Calibri" w:hAnsi="Calibri" w:cs="Calibri"/>
          <w:sz w:val="24"/>
          <w:szCs w:val="24"/>
        </w:rPr>
        <w:t xml:space="preserve"> INE hace casi lo mismo que el IFE, pero con más responsabilidades.</w:t>
      </w:r>
    </w:p>
    <w:p w14:paraId="7BF94F1B">
      <w:pPr>
        <w:pStyle w:val="8"/>
        <w:keepNext w:val="0"/>
        <w:keepLines w:val="0"/>
        <w:widowControl/>
        <w:suppressLineNumbers w:val="0"/>
        <w:rPr>
          <w:rStyle w:val="6"/>
          <w:rFonts w:hint="default" w:ascii="Calibri" w:hAnsi="Calibri" w:cs="Calibri"/>
          <w:sz w:val="24"/>
          <w:szCs w:val="24"/>
        </w:rPr>
      </w:pPr>
    </w:p>
    <w:p w14:paraId="33CBA0E5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s-MX"/>
        </w:rPr>
      </w:pPr>
    </w:p>
    <w:p w14:paraId="02B691C9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Fonts w:hint="default" w:ascii="Calibri" w:hAnsi="Calibri" w:cs="Calibri"/>
          <w:sz w:val="24"/>
          <w:szCs w:val="24"/>
          <w:lang w:val="es-MX"/>
        </w:rPr>
        <w:t xml:space="preserve">Actividad No. 3 </w:t>
      </w:r>
    </w:p>
    <w:p w14:paraId="5FA62B6F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Tema: </w:t>
      </w:r>
      <w:r>
        <w:rPr>
          <w:rStyle w:val="7"/>
          <w:rFonts w:hint="default" w:ascii="Calibri" w:hAnsi="Calibri" w:cs="Calibri"/>
          <w:b/>
          <w:bCs/>
          <w:sz w:val="24"/>
          <w:szCs w:val="24"/>
        </w:rPr>
        <w:t>Casillas, comparación IFE–INE y papel de los ciudadanos</w:t>
      </w:r>
    </w:p>
    <w:p w14:paraId="536FF614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Propósito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s-MX"/>
        </w:rPr>
        <w:t xml:space="preserve">: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Identificar dónde se instalan las casillas y reflexionar sobre la participación de los ciudadanos antes (IFE) y ahora (INE).</w:t>
      </w:r>
    </w:p>
    <w:p w14:paraId="450B1C57">
      <w:pPr>
        <w:pStyle w:val="2"/>
        <w:keepNext w:val="0"/>
        <w:keepLines w:val="0"/>
        <w:widowControl/>
        <w:suppressLineNumbers w:val="0"/>
        <w:rPr>
          <w:rStyle w:val="7"/>
          <w:rFonts w:hint="default" w:ascii="Calibri" w:hAnsi="Calibri" w:cs="Calibri"/>
          <w:b w:val="0"/>
          <w:bCs w:val="0"/>
          <w:sz w:val="24"/>
          <w:szCs w:val="24"/>
          <w:lang w:val="es-MX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es-MX"/>
        </w:rPr>
        <w:t xml:space="preserve">Observa las imágenes 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Style w:val="7"/>
          <w:rFonts w:hint="default" w:ascii="Calibri" w:hAnsi="Calibri" w:cs="Calibri"/>
          <w:b/>
          <w:bCs/>
          <w:sz w:val="24"/>
          <w:szCs w:val="24"/>
        </w:rPr>
        <w:t>¿En cuál de estos lugares crees que se vota?</w:t>
      </w:r>
    </w:p>
    <w:p w14:paraId="3A00A2F8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drawing>
          <wp:inline distT="0" distB="0" distL="114300" distR="114300">
            <wp:extent cx="5986145" cy="3777615"/>
            <wp:effectExtent l="0" t="0" r="14605" b="13335"/>
            <wp:docPr id="7" name="Imagen 7" descr="ChatGPT Image 27 ene 2026, 15_19_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ChatGPT Image 27 ene 2026, 15_19_57"/>
                    <pic:cNvPicPr>
                      <a:picLocks noChangeAspect="1"/>
                    </pic:cNvPicPr>
                  </pic:nvPicPr>
                  <pic:blipFill>
                    <a:blip r:embed="rId6"/>
                    <a:srcRect l="5086" t="7357" r="4790" b="8928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6B9C4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7F666778">
      <w:pPr>
        <w:rPr>
          <w:rStyle w:val="6"/>
        </w:rPr>
      </w:pPr>
      <w:r>
        <w:rPr>
          <w:rStyle w:val="6"/>
          <w:rFonts w:hint="default" w:ascii="Calibri" w:hAnsi="Calibri" w:cs="Calibri"/>
          <w:sz w:val="24"/>
          <w:szCs w:val="24"/>
        </w:rPr>
        <w:t>Las casillas se colocan en lugares cercanos y seguro</w:t>
      </w:r>
      <w:r>
        <w:rPr>
          <w:rStyle w:val="6"/>
        </w:rPr>
        <w:t>s.</w:t>
      </w:r>
    </w:p>
    <w:p w14:paraId="3A79DB95">
      <w:pPr>
        <w:rPr>
          <w:rStyle w:val="6"/>
        </w:rPr>
      </w:pPr>
    </w:p>
    <w:p w14:paraId="458C2477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 xml:space="preserve">Por ultimo, </w:t>
      </w:r>
      <w:r>
        <w:rPr>
          <w:rFonts w:hint="default" w:ascii="Calibri" w:hAnsi="Calibri" w:cs="Calibri"/>
          <w:sz w:val="24"/>
          <w:szCs w:val="24"/>
          <w:u w:val="single"/>
          <w:lang w:val="es-MX"/>
        </w:rPr>
        <w:t>anota en tu  libreta</w:t>
      </w:r>
      <w:r>
        <w:rPr>
          <w:rFonts w:hint="default" w:ascii="Calibri" w:hAnsi="Calibri" w:cs="Calibri"/>
          <w:sz w:val="24"/>
          <w:szCs w:val="24"/>
          <w:lang w:val="es-MX"/>
        </w:rPr>
        <w:t xml:space="preserve"> los puntos que deben  de cumplir  el lugar donde se instalan las casillas.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55069924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cs="Calibri"/>
          <w:sz w:val="24"/>
          <w:szCs w:val="24"/>
        </w:rPr>
        <w:t>Ser fácil de encontrar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Así todas las personas pueden llegar sin problemas.</w:t>
      </w:r>
    </w:p>
    <w:p w14:paraId="1E0C58E2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425" w:leftChars="0" w:right="0" w:rightChars="0" w:hanging="425" w:firstLineChars="0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cs="Calibri"/>
          <w:sz w:val="24"/>
          <w:szCs w:val="24"/>
        </w:rPr>
        <w:t>Ser accesible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Debe permitir la entrada de personas mayores o con discapacidad.</w:t>
      </w:r>
    </w:p>
    <w:p w14:paraId="2A7B157B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425" w:leftChars="0" w:right="0" w:rightChars="0" w:hanging="425" w:firstLineChars="0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cs="Calibri"/>
          <w:sz w:val="24"/>
          <w:szCs w:val="24"/>
        </w:rPr>
        <w:t>Ser un lugar seguro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Para que la gente pueda votar con tranquilidad y sin violencia.</w:t>
      </w:r>
    </w:p>
    <w:p w14:paraId="5B7290AA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425" w:leftChars="0" w:right="0" w:rightChars="0" w:hanging="425" w:firstLineChars="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cs="Calibri"/>
          <w:sz w:val="24"/>
          <w:szCs w:val="24"/>
        </w:rPr>
        <w:t>Tener espacio suficiente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Para que haya filas ordenadas y privacidad al votar.</w:t>
      </w:r>
    </w:p>
    <w:p w14:paraId="424F69BE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425" w:leftChars="0" w:right="0" w:rightChars="0" w:hanging="425" w:firstLineChars="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cs="Calibri"/>
          <w:sz w:val="24"/>
          <w:szCs w:val="24"/>
        </w:rPr>
        <w:t>Ser neutral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No debe favorecer a ningún partido o person</w:t>
      </w:r>
      <w:r>
        <w:rPr>
          <w:rFonts w:hint="default" w:ascii="Calibri" w:hAnsi="Calibri" w:cs="Calibri"/>
          <w:sz w:val="24"/>
          <w:szCs w:val="24"/>
          <w:lang w:val="es-MX"/>
        </w:rPr>
        <w:t>a</w:t>
      </w:r>
    </w:p>
    <w:p w14:paraId="7E9A389C">
      <w:pPr>
        <w:pStyle w:val="8"/>
        <w:keepNext w:val="0"/>
        <w:keepLines w:val="0"/>
        <w:widowControl/>
        <w:suppressLineNumbers w:val="0"/>
        <w:rPr>
          <w:rStyle w:val="6"/>
          <w:rFonts w:hint="default" w:ascii="Calibri" w:hAnsi="Calibri" w:cs="Calibri"/>
          <w:sz w:val="24"/>
          <w:szCs w:val="24"/>
        </w:rPr>
      </w:pPr>
    </w:p>
    <w:p w14:paraId="24792AFF">
      <w:pPr>
        <w:rPr>
          <w:rFonts w:hint="default" w:ascii="Calibri" w:hAnsi="Calibri" w:cs="Calibri"/>
          <w:b w:val="0"/>
          <w:bCs w:val="0"/>
          <w:color w:val="auto"/>
          <w:sz w:val="24"/>
          <w:szCs w:val="24"/>
          <w:shd w:val="clear" w:fill="FFFF00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DF0C5"/>
    <w:multiLevelType w:val="singleLevel"/>
    <w:tmpl w:val="97EDF0C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B2241"/>
    <w:rsid w:val="02A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2026-01-27T22:12:00Z</dcterms:created>
  <dc:creator>LAURA TIJERINA</dc:creator>
  <cp:lastModifiedBy>LAURA TIJERINA</cp:lastModifiedBy>
  <dcterms:modified xsi:type="dcterms:W3CDTF">2026-01-27T22:52:13Z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D17CF80DEA2D47F6B287983B3ADD4371_11</vt:lpwstr>
  </property>
</Properties>
</file>